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BF" w:rsidRDefault="006871BF" w:rsidP="006871BF">
      <w:pPr>
        <w:rPr>
          <w:rFonts w:eastAsia="SimSun"/>
          <w:b/>
          <w:sz w:val="32"/>
          <w:szCs w:val="32"/>
          <w:lang w:val="sr-Latn-CS"/>
        </w:rPr>
      </w:pPr>
      <w:r>
        <w:rPr>
          <w:rFonts w:eastAsia="SimSun"/>
          <w:b/>
          <w:sz w:val="32"/>
          <w:szCs w:val="32"/>
          <w:lang w:val="sr-Latn-CS"/>
        </w:rPr>
        <w:t xml:space="preserve">Referenc lista </w:t>
      </w:r>
      <w:r>
        <w:rPr>
          <w:rFonts w:eastAsia="SimSun"/>
          <w:b/>
          <w:sz w:val="32"/>
          <w:szCs w:val="32"/>
          <w:lang w:val="sr-Latn-RS"/>
        </w:rPr>
        <w:t>izgrađenih</w:t>
      </w:r>
      <w:r>
        <w:rPr>
          <w:rFonts w:eastAsia="SimSun"/>
          <w:b/>
          <w:sz w:val="32"/>
          <w:szCs w:val="32"/>
          <w:lang w:val="sr-Latn-CS"/>
        </w:rPr>
        <w:t xml:space="preserve"> objekata </w:t>
      </w:r>
      <w:r>
        <w:rPr>
          <w:rFonts w:eastAsia="SimSun"/>
          <w:b/>
          <w:i/>
          <w:iCs/>
          <w:sz w:val="28"/>
          <w:szCs w:val="28"/>
          <w:lang w:val="sr-Latn-CS"/>
        </w:rPr>
        <w:t xml:space="preserve"> </w:t>
      </w:r>
    </w:p>
    <w:p w:rsidR="006871BF" w:rsidRDefault="006871BF" w:rsidP="006871BF">
      <w:r>
        <w:rPr>
          <w:rFonts w:eastAsia="SimSun"/>
          <w:b/>
          <w:sz w:val="32"/>
          <w:szCs w:val="32"/>
          <w:lang w:val="sr-Latn-CS"/>
        </w:rPr>
        <w:t xml:space="preserve">     </w:t>
      </w:r>
    </w:p>
    <w:tbl>
      <w:tblPr>
        <w:tblW w:w="0" w:type="auto"/>
        <w:tblInd w:w="5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"/>
        <w:gridCol w:w="4754"/>
        <w:gridCol w:w="1395"/>
        <w:gridCol w:w="3123"/>
        <w:gridCol w:w="130"/>
      </w:tblGrid>
      <w:tr w:rsidR="006871BF" w:rsidTr="00213405">
        <w:tc>
          <w:tcPr>
            <w:tcW w:w="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</w:p>
          <w:p w:rsidR="006871BF" w:rsidRDefault="006871BF" w:rsidP="00213405">
            <w:pPr>
              <w:rPr>
                <w:rFonts w:eastAsia="SimSun"/>
                <w:lang w:val="sr-Latn-CS"/>
              </w:rPr>
            </w:pPr>
          </w:p>
        </w:tc>
        <w:tc>
          <w:tcPr>
            <w:tcW w:w="4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b/>
                <w:lang w:val="sr-Latn-CS"/>
              </w:rPr>
            </w:pPr>
            <w:r>
              <w:rPr>
                <w:rFonts w:eastAsia="SimSun"/>
                <w:b/>
                <w:lang w:val="sr-Latn-CS"/>
              </w:rPr>
              <w:t>Tip objekta, lokacija, godina izrade projekta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b/>
                <w:lang w:val="sr-Latn-CS"/>
              </w:rPr>
            </w:pPr>
          </w:p>
        </w:tc>
        <w:tc>
          <w:tcPr>
            <w:tcW w:w="3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b/>
                <w:sz w:val="22"/>
                <w:szCs w:val="22"/>
                <w:lang w:val="sr-Latn-CS"/>
              </w:rPr>
              <w:t>Investitor</w:t>
            </w:r>
          </w:p>
        </w:tc>
        <w:tc>
          <w:tcPr>
            <w:tcW w:w="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1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 xml:space="preserve">Poslovna jedinica banke, Aleksinac, 2008. 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b/>
                <w:bCs/>
                <w:lang w:val="sr-Latn-CS"/>
              </w:rPr>
              <w:t xml:space="preserve">„Eurobank EFG“ 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2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 xml:space="preserve">Poslovna jedinica banke, Pirot, 2007. 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b/>
                <w:bCs/>
                <w:lang w:val="sr-Latn-CS"/>
              </w:rPr>
              <w:t>„Eurobank EFG„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3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 xml:space="preserve">Poslovna jedinica banke, bul. Zorana Djindjica Nis,  2007. 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b/>
                <w:bCs/>
                <w:lang w:val="sr-Latn-CS"/>
              </w:rPr>
              <w:t xml:space="preserve">„Eurobank EFG“ 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4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 xml:space="preserve">Poslovna jedinica banke, ul. Milojka Lesjanina Nis, 2007. 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b/>
                <w:bCs/>
                <w:lang w:val="sr-Latn-CS"/>
              </w:rPr>
              <w:t xml:space="preserve">„Eurobank EFG“ 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5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 xml:space="preserve">Poslovna jedinica banke, ul. Nade Tomić Niš, 2008. 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b/>
                <w:bCs/>
                <w:lang w:val="sr-Latn-CS"/>
              </w:rPr>
              <w:t>„Eurobank EFG„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6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 xml:space="preserve">Poslovna jedinica banke, ul. Knjaževačka Niš, 2008. 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b/>
                <w:bCs/>
                <w:lang w:val="sr-Latn-CS"/>
              </w:rPr>
              <w:t xml:space="preserve">„Eurobank EFG“ 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7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 xml:space="preserve">Poslovna jedinica banke, Aleksinac, 2008. 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b/>
                <w:bCs/>
                <w:lang w:val="sr-Latn-CS"/>
              </w:rPr>
              <w:t>„UniCredit Bank“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8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 xml:space="preserve">Poslovna jedinica banke u Tržnom centru Merkator Niš, 2008. 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b/>
                <w:bCs/>
                <w:lang w:val="sr-Latn-CS"/>
              </w:rPr>
              <w:t>„Aik Bank“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9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 xml:space="preserve">Poslovna jedinica banke u Tržnom centru Merkator, Kragujevac, 2008. 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b/>
                <w:bCs/>
                <w:lang w:val="sr-Latn-CS"/>
              </w:rPr>
              <w:t>„Aik Bank“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10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 xml:space="preserve">Poslovna jedinica banke u Tržnom centru Merkator, Šabac, 2009. 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b/>
                <w:bCs/>
                <w:lang w:val="sr-Latn-CS"/>
              </w:rPr>
              <w:t>„Aik Banka“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11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Rekonstrukcija stambenog objekta, Niš, 2009.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lang w:val="sr-Latn-CS"/>
              </w:rPr>
              <w:t>Porodica Trenkić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12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 xml:space="preserve">Poslovna jedinica banke, Nis, 2010. 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b/>
                <w:bCs/>
                <w:lang w:val="sr-Latn-CS"/>
              </w:rPr>
              <w:t>„NLB Bank“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13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 xml:space="preserve">Stambeni objekat, Kopašnica, 2009.                                   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lang w:val="sr-Latn-CS"/>
              </w:rPr>
              <w:t>Z.Stojković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14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 xml:space="preserve">Poslovna jedinica banke, Knjaževac, 2011. 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b/>
                <w:bCs/>
                <w:lang w:val="sr-Latn-CS"/>
              </w:rPr>
              <w:t>„NLB Bank“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15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Adaptacija tehničke škole „12.februar“ ,Niš, 2010.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b/>
                <w:bCs/>
                <w:lang w:val="sr-Latn-CS"/>
              </w:rPr>
              <w:t>Tehnička škola  „12.februar“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16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Adaptacija šalter-sale Narodne Banke Srbije, Niš, 2010.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b/>
                <w:bCs/>
                <w:lang w:val="sr-Latn-CS"/>
              </w:rPr>
              <w:t>„Narodna Banka Srbije“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17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lang w:val="sr-Latn-CS"/>
              </w:rPr>
              <w:t>Stambeni kompleks-apartmani, Niš – Pasi poljana, 2011.</w:t>
            </w:r>
            <w:r>
              <w:rPr>
                <w:rFonts w:eastAsia="SimSun"/>
                <w:b/>
                <w:bCs/>
                <w:lang w:val="sr-Latn-CS"/>
              </w:rPr>
              <w:t xml:space="preserve"> </w:t>
            </w:r>
            <w:r>
              <w:rPr>
                <w:rFonts w:eastAsia="SimSun"/>
                <w:lang w:val="sr-Latn-CS"/>
              </w:rPr>
              <w:t>P=1000m2.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b/>
                <w:bCs/>
                <w:lang w:val="sr-Latn-CS"/>
              </w:rPr>
              <w:t>„YURA Corporation“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18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Adaptacija-enterijer stana, Niš, 2012.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lang w:val="sr-Latn-CS"/>
              </w:rPr>
              <w:t xml:space="preserve">Porodica Stajić 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19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  <w:r>
              <w:rPr>
                <w:rFonts w:eastAsia="SimSun"/>
                <w:lang w:val="sr-Latn-CS"/>
              </w:rPr>
              <w:t>Apartmani,  ul.Vojvode Tankosića Niš, 2012.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rFonts w:eastAsia="SimSun"/>
                <w:lang w:val="sr-Latn-C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rFonts w:eastAsia="SimSun"/>
                <w:lang w:val="sr-Latn-CS"/>
              </w:rPr>
              <w:t>Prodica Lazarević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lang w:val="sr-Latn-CS"/>
              </w:rPr>
            </w:pPr>
            <w:r>
              <w:rPr>
                <w:rFonts w:eastAsia="SimSun"/>
                <w:lang w:val="sr-Latn-CS"/>
              </w:rPr>
              <w:t>20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lang w:val="sr-Latn-CS"/>
              </w:rPr>
              <w:t xml:space="preserve">Stomatološka ordinacija  „ </w:t>
            </w:r>
            <w:r>
              <w:fldChar w:fldCharType="begin"/>
            </w:r>
            <w:r>
              <w:instrText xml:space="preserve"> HYPERLINK "mailto:Dent@Medica"</w:instrText>
            </w:r>
            <w:r>
              <w:fldChar w:fldCharType="separate"/>
            </w:r>
            <w:proofErr w:type="spellStart"/>
            <w:r>
              <w:rPr>
                <w:rStyle w:val="Hyperlink"/>
              </w:rPr>
              <w:t>Dent@Medica</w:t>
            </w:r>
            <w:proofErr w:type="spellEnd"/>
            <w:r>
              <w:fldChar w:fldCharType="end"/>
            </w:r>
            <w:r>
              <w:rPr>
                <w:lang w:val="sr-Latn-CS"/>
              </w:rPr>
              <w:t>“ , Niš, 2012.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lang w:val="sr-Latn-CS"/>
              </w:rPr>
              <w:t>Dr. Vladan Ristić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lang w:val="sr-Latn-RS"/>
              </w:rPr>
            </w:pPr>
            <w:r>
              <w:rPr>
                <w:rFonts w:eastAsia="SimSun"/>
                <w:lang w:val="sr-Latn-RS"/>
              </w:rPr>
              <w:t>21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  <w:r>
              <w:rPr>
                <w:lang w:val="sr-Latn-RS"/>
              </w:rPr>
              <w:t>Stambeni objekat Vinik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lang w:val="sr-Latn-RS"/>
              </w:rPr>
              <w:t>Porodica Bošnjakovića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lang w:val="sr-Latn-RS"/>
              </w:rPr>
            </w:pPr>
            <w:r>
              <w:rPr>
                <w:rFonts w:eastAsia="SimSun"/>
                <w:lang w:val="sr-Latn-RS"/>
              </w:rPr>
              <w:lastRenderedPageBreak/>
              <w:t>22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  <w:r>
              <w:rPr>
                <w:lang w:val="sr-Latn-RS"/>
              </w:rPr>
              <w:t>Magacin rezervnih delova, “Shinwon”, Niš, 2014.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b/>
                <w:bCs/>
                <w:lang w:val="sr-Latn-RS"/>
              </w:rPr>
              <w:t>“Shinwon”, NiC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lang w:val="sr-Latn-RS"/>
              </w:rPr>
            </w:pPr>
            <w:r>
              <w:rPr>
                <w:rFonts w:eastAsia="SimSun"/>
                <w:lang w:val="sr-Latn-RS"/>
              </w:rPr>
              <w:t>23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  <w:r>
              <w:rPr>
                <w:lang w:val="sr-Latn-RS"/>
              </w:rPr>
              <w:t>Poslovnica “Eurobank”- rekonstrukcija nadstresnice,  Niš, 2014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b/>
                <w:bCs/>
                <w:lang w:val="sr-Latn-RS"/>
              </w:rPr>
              <w:t>“Eurobank” Srbija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lang w:val="sr-Latn-RS"/>
              </w:rPr>
            </w:pPr>
            <w:r>
              <w:rPr>
                <w:rFonts w:eastAsia="SimSun"/>
                <w:lang w:val="sr-Latn-RS"/>
              </w:rPr>
              <w:t>24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  <w:r>
              <w:rPr>
                <w:lang w:val="sr-Latn-RS"/>
              </w:rPr>
              <w:t>Adaptacija lokala sa dizajnom enterijera, Nis TC Roda, 2016.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b/>
                <w:bCs/>
              </w:rPr>
            </w:pPr>
            <w:r>
              <w:rPr>
                <w:lang w:val="sr-Latn-RS"/>
              </w:rPr>
              <w:t>88.76m2</w:t>
            </w: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b/>
                <w:bCs/>
              </w:rPr>
              <w:t>“PETWAY”, Beograd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lang w:val="sr-Latn-RS"/>
              </w:rPr>
            </w:pPr>
            <w:r>
              <w:rPr>
                <w:rFonts w:eastAsia="SimSun"/>
                <w:lang w:val="sr-Latn-RS"/>
              </w:rPr>
              <w:t>25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  <w:r>
              <w:rPr>
                <w:lang w:val="sr-Latn-RS"/>
              </w:rPr>
              <w:t>Izgradnja pomocne radionice u okviru proizvodnog kompleksa fabrike “Yura”, Nis, 2017.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Pr="001C3D1A" w:rsidRDefault="006871BF" w:rsidP="0021340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proofErr w:type="spellStart"/>
            <w:r>
              <w:rPr>
                <w:b/>
                <w:bCs/>
              </w:rPr>
              <w:t>Yura</w:t>
            </w:r>
            <w:proofErr w:type="spellEnd"/>
            <w:r>
              <w:rPr>
                <w:b/>
                <w:bCs/>
              </w:rPr>
              <w:t>” , Nis</w:t>
            </w:r>
          </w:p>
        </w:tc>
      </w:tr>
      <w:tr w:rsidR="006871BF" w:rsidTr="00213405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lang w:val="sr-Latn-RS"/>
              </w:rPr>
            </w:pPr>
            <w:r>
              <w:rPr>
                <w:rFonts w:eastAsia="SimSun"/>
                <w:lang w:val="sr-Latn-RS"/>
              </w:rPr>
              <w:t>26</w:t>
            </w:r>
          </w:p>
        </w:tc>
        <w:tc>
          <w:tcPr>
            <w:tcW w:w="4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  <w:r>
              <w:rPr>
                <w:lang w:val="sr-Latn-RS"/>
              </w:rPr>
              <w:t>Izrada instalacija ventilacija na objektu-Magacin 2019.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</w:p>
        </w:tc>
        <w:tc>
          <w:tcPr>
            <w:tcW w:w="3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b/>
                <w:bCs/>
                <w:lang w:val="sr-Latn-RS"/>
              </w:rPr>
              <w:t>“</w:t>
            </w:r>
            <w:r>
              <w:rPr>
                <w:b/>
                <w:bCs/>
                <w:lang w:val="sr-Latn-CS"/>
              </w:rPr>
              <w:t>HENKEL“ Kruševac</w:t>
            </w:r>
          </w:p>
        </w:tc>
      </w:tr>
      <w:tr w:rsidR="006871BF" w:rsidTr="00213405">
        <w:tc>
          <w:tcPr>
            <w:tcW w:w="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lang w:val="sr-Latn-RS"/>
              </w:rPr>
            </w:pPr>
            <w:r>
              <w:rPr>
                <w:rFonts w:eastAsia="SimSun"/>
                <w:lang w:val="sr-Latn-RS"/>
              </w:rPr>
              <w:t>27</w:t>
            </w:r>
          </w:p>
        </w:tc>
        <w:tc>
          <w:tcPr>
            <w:tcW w:w="4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  <w:r>
              <w:rPr>
                <w:lang w:val="sr-Latn-RS"/>
              </w:rPr>
              <w:t>Izgradnja stembeno-poslovnog objekta Po+P+3 Novo selo, 2020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b/>
                <w:bCs/>
                <w:lang w:val="sr-Latn-RS"/>
              </w:rPr>
            </w:pPr>
            <w:r>
              <w:rPr>
                <w:lang w:val="sr-Latn-RS"/>
              </w:rPr>
              <w:t>700 m2</w:t>
            </w:r>
          </w:p>
        </w:tc>
        <w:tc>
          <w:tcPr>
            <w:tcW w:w="32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</w:pPr>
            <w:r>
              <w:rPr>
                <w:b/>
                <w:bCs/>
                <w:lang w:val="sr-Latn-RS"/>
              </w:rPr>
              <w:t>Dragan Rajković, Novo selo</w:t>
            </w:r>
          </w:p>
        </w:tc>
      </w:tr>
      <w:tr w:rsidR="006871BF" w:rsidTr="00213405">
        <w:tc>
          <w:tcPr>
            <w:tcW w:w="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RS"/>
              </w:rPr>
            </w:pPr>
            <w:r>
              <w:rPr>
                <w:rFonts w:eastAsia="SimSun"/>
                <w:lang w:val="sr-Latn-RS"/>
              </w:rPr>
              <w:t>28</w:t>
            </w:r>
          </w:p>
        </w:tc>
        <w:tc>
          <w:tcPr>
            <w:tcW w:w="4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  <w:r>
              <w:rPr>
                <w:lang w:val="sr-Latn-RS"/>
              </w:rPr>
              <w:t>Izgradnja stambeno-poslovnog objekta Po+P+3</w:t>
            </w:r>
          </w:p>
          <w:p w:rsidR="006871BF" w:rsidRDefault="006871BF" w:rsidP="00213405">
            <w:pPr>
              <w:snapToGrid w:val="0"/>
              <w:rPr>
                <w:lang w:val="sr-Latn-RS"/>
              </w:rPr>
            </w:pPr>
            <w:r>
              <w:rPr>
                <w:lang w:val="sr-Latn-RS"/>
              </w:rPr>
              <w:t>Primorska, Nis, 2020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  <w:r>
              <w:rPr>
                <w:lang w:val="sr-Latn-RS"/>
              </w:rPr>
              <w:t xml:space="preserve"> 650 m2</w:t>
            </w:r>
          </w:p>
        </w:tc>
        <w:tc>
          <w:tcPr>
            <w:tcW w:w="32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ANAKVADRAT, Nis</w:t>
            </w:r>
          </w:p>
        </w:tc>
      </w:tr>
      <w:tr w:rsidR="006871BF" w:rsidTr="00213405">
        <w:tc>
          <w:tcPr>
            <w:tcW w:w="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RS"/>
              </w:rPr>
            </w:pPr>
            <w:r>
              <w:rPr>
                <w:rFonts w:eastAsia="SimSun"/>
                <w:lang w:val="sr-Latn-RS"/>
              </w:rPr>
              <w:t>29</w:t>
            </w:r>
          </w:p>
        </w:tc>
        <w:tc>
          <w:tcPr>
            <w:tcW w:w="4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  <w:r>
              <w:rPr>
                <w:lang w:val="sr-Latn-RS"/>
              </w:rPr>
              <w:t>Rekonstrukcija polovnog objekta, Niš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  <w:r>
              <w:rPr>
                <w:lang w:val="sr-Latn-RS"/>
              </w:rPr>
              <w:t>1000 m2</w:t>
            </w:r>
          </w:p>
        </w:tc>
        <w:tc>
          <w:tcPr>
            <w:tcW w:w="32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R Lift, Beograd</w:t>
            </w:r>
          </w:p>
        </w:tc>
      </w:tr>
      <w:tr w:rsidR="006871BF" w:rsidTr="00213405">
        <w:tc>
          <w:tcPr>
            <w:tcW w:w="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jc w:val="center"/>
              <w:rPr>
                <w:rFonts w:eastAsia="SimSun"/>
                <w:lang w:val="sr-Latn-RS"/>
              </w:rPr>
            </w:pPr>
            <w:r>
              <w:rPr>
                <w:rFonts w:eastAsia="SimSun"/>
                <w:lang w:val="sr-Latn-RS"/>
              </w:rPr>
              <w:t>30</w:t>
            </w:r>
          </w:p>
        </w:tc>
        <w:tc>
          <w:tcPr>
            <w:tcW w:w="4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lang w:val="sr-Latn-RS"/>
              </w:rPr>
            </w:pPr>
          </w:p>
        </w:tc>
        <w:tc>
          <w:tcPr>
            <w:tcW w:w="32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871BF" w:rsidRDefault="006871BF" w:rsidP="00213405">
            <w:pPr>
              <w:snapToGrid w:val="0"/>
              <w:rPr>
                <w:b/>
                <w:bCs/>
                <w:lang w:val="sr-Latn-RS"/>
              </w:rPr>
            </w:pPr>
          </w:p>
        </w:tc>
      </w:tr>
    </w:tbl>
    <w:p w:rsidR="006871BF" w:rsidRDefault="006871BF" w:rsidP="006871BF"/>
    <w:p w:rsidR="00FE43DD" w:rsidRDefault="00FE43DD"/>
    <w:sectPr w:rsidR="00FE4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BF"/>
    <w:rsid w:val="0068591D"/>
    <w:rsid w:val="006871BF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E3A6B"/>
  <w15:chartTrackingRefBased/>
  <w15:docId w15:val="{102C54EA-3B68-4114-982A-1DF10683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1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71B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Mitrovic</dc:creator>
  <cp:keywords/>
  <dc:description/>
  <cp:lastModifiedBy>Stefan Mitrovic</cp:lastModifiedBy>
  <cp:revision>1</cp:revision>
  <dcterms:created xsi:type="dcterms:W3CDTF">2025-01-22T09:30:00Z</dcterms:created>
  <dcterms:modified xsi:type="dcterms:W3CDTF">2025-01-22T09:55:00Z</dcterms:modified>
</cp:coreProperties>
</file>